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6BA6AA" w14:textId="77777777" w:rsidR="00CF5B92" w:rsidRDefault="00CF5B92" w:rsidP="00CF5B92">
      <w:pPr>
        <w:rPr>
          <w:rFonts w:ascii="Verdana" w:hAnsi="Verdana"/>
          <w:sz w:val="20"/>
          <w:szCs w:val="20"/>
        </w:rPr>
      </w:pPr>
      <w:r>
        <w:rPr>
          <w:rFonts w:ascii="Verdana" w:hAnsi="Verdana"/>
          <w:sz w:val="20"/>
          <w:szCs w:val="20"/>
        </w:rPr>
        <w:t>Heinz Ferlesch</w:t>
      </w:r>
    </w:p>
    <w:p w14:paraId="6BE5CEB4" w14:textId="77777777" w:rsidR="00375316" w:rsidRDefault="00375316" w:rsidP="00CF5B92">
      <w:pPr>
        <w:rPr>
          <w:rFonts w:ascii="Verdana" w:hAnsi="Verdana"/>
          <w:sz w:val="20"/>
          <w:szCs w:val="20"/>
        </w:rPr>
      </w:pPr>
    </w:p>
    <w:p w14:paraId="6A37AE79" w14:textId="77777777" w:rsidR="00CF5B92" w:rsidRDefault="00CF5B92" w:rsidP="00CF5B92">
      <w:pPr>
        <w:rPr>
          <w:rFonts w:ascii="Verdana" w:hAnsi="Verdana"/>
          <w:i/>
          <w:sz w:val="20"/>
          <w:szCs w:val="20"/>
        </w:rPr>
      </w:pPr>
      <w:r>
        <w:rPr>
          <w:rFonts w:ascii="Verdana" w:hAnsi="Verdana"/>
          <w:i/>
          <w:sz w:val="20"/>
          <w:szCs w:val="20"/>
        </w:rPr>
        <w:t>Nach seinem Studium wurde Heinz Ferlesch im Alter von 27 Jahren vom Wiener Konzerthaus zum Künstlerischen Leiter der Wiener Singakademie berufen. Im Rahmen seiner bisherigen musikalischen Laufbahn arbeitete er unter anderem mit Dirigenten wie Sir Simon Rattle, Valery Gergiev, Gustavo Dudamel, Kent Nagano und Ton Koopman. Produktionen mit der Wiener Singakademie führten ihn – neben regelmäßigen Konzerten im Wiener Konzerthaus – nach London, Istanbul, Venedig, Paris, Rotterdam, London und New York. 2002 gründete Heinz Ferlesch gemeinsam mit dem Oboisten Andreas Helm das Originalklangorchester Barucco, ein Ensemble bestehend aus jungen internationalen Barock-Spezialisten. Eine intensive Zusammenarbeit verbindet ihn mit dem von ihm gegründeten Chor Ad Libitum. Zuletzt war Heinz Ferlesch mit seinen Ensembles u.a. zu Gast bei den Internationalen Händelfestspielen/Halle, den Europ</w:t>
      </w:r>
      <w:r w:rsidR="00375316">
        <w:rPr>
          <w:rFonts w:ascii="Verdana" w:hAnsi="Verdana"/>
          <w:i/>
          <w:sz w:val="20"/>
          <w:szCs w:val="20"/>
        </w:rPr>
        <w:t>äi</w:t>
      </w:r>
      <w:bookmarkStart w:id="0" w:name="_GoBack"/>
      <w:bookmarkEnd w:id="0"/>
      <w:r w:rsidR="00375316">
        <w:rPr>
          <w:rFonts w:ascii="Verdana" w:hAnsi="Verdana"/>
          <w:i/>
          <w:sz w:val="20"/>
          <w:szCs w:val="20"/>
        </w:rPr>
        <w:t>schen</w:t>
      </w:r>
      <w:r>
        <w:rPr>
          <w:rFonts w:ascii="Verdana" w:hAnsi="Verdana"/>
          <w:i/>
          <w:sz w:val="20"/>
          <w:szCs w:val="20"/>
        </w:rPr>
        <w:t xml:space="preserve"> Festwochen Passau, den Tiroler Festspielen Erl und dem Theater a. d. Wien. Heinz Ferlesc</w:t>
      </w:r>
      <w:r w:rsidR="00375316">
        <w:rPr>
          <w:rFonts w:ascii="Verdana" w:hAnsi="Verdana"/>
          <w:i/>
          <w:sz w:val="20"/>
          <w:szCs w:val="20"/>
        </w:rPr>
        <w:t>h ist Jurymitglied nationaler und</w:t>
      </w:r>
      <w:r>
        <w:rPr>
          <w:rFonts w:ascii="Verdana" w:hAnsi="Verdana"/>
          <w:i/>
          <w:sz w:val="20"/>
          <w:szCs w:val="20"/>
        </w:rPr>
        <w:t xml:space="preserve"> internatio</w:t>
      </w:r>
      <w:r w:rsidR="00CE4C4D">
        <w:rPr>
          <w:rFonts w:ascii="Verdana" w:hAnsi="Verdana"/>
          <w:i/>
          <w:sz w:val="20"/>
          <w:szCs w:val="20"/>
        </w:rPr>
        <w:t>naler Wettbewerbe und Gastdozent</w:t>
      </w:r>
      <w:r>
        <w:rPr>
          <w:rFonts w:ascii="Verdana" w:hAnsi="Verdana"/>
          <w:i/>
          <w:sz w:val="20"/>
          <w:szCs w:val="20"/>
        </w:rPr>
        <w:t xml:space="preserve"> des Berkshire Choral Festivals in den USA.</w:t>
      </w:r>
    </w:p>
    <w:p w14:paraId="752D4520" w14:textId="77777777" w:rsidR="00CF5B92" w:rsidRDefault="00CF5B92" w:rsidP="00CF5B92">
      <w:pPr>
        <w:rPr>
          <w:rFonts w:ascii="Verdana" w:hAnsi="Verdana"/>
          <w:i/>
          <w:sz w:val="20"/>
          <w:szCs w:val="20"/>
        </w:rPr>
      </w:pPr>
      <w:r>
        <w:rPr>
          <w:rFonts w:ascii="Verdana" w:hAnsi="Verdana"/>
          <w:i/>
          <w:sz w:val="20"/>
          <w:szCs w:val="20"/>
        </w:rPr>
        <w:t xml:space="preserve">Mit seinen Ensembles ist der Dirigent Preisträger nationaler und internationaler Wettbewerbe. 2008 wurde ihm der Ferdinand-Grossmann-Preis verliehen, </w:t>
      </w:r>
    </w:p>
    <w:p w14:paraId="64C1CF6A" w14:textId="77777777" w:rsidR="00CF5B92" w:rsidRDefault="00CF5B92" w:rsidP="00CF5B92">
      <w:pPr>
        <w:rPr>
          <w:rFonts w:ascii="Verdana" w:hAnsi="Verdana"/>
          <w:i/>
          <w:sz w:val="20"/>
          <w:szCs w:val="20"/>
        </w:rPr>
      </w:pPr>
      <w:r>
        <w:rPr>
          <w:rFonts w:ascii="Verdana" w:hAnsi="Verdana"/>
          <w:i/>
          <w:sz w:val="20"/>
          <w:szCs w:val="20"/>
        </w:rPr>
        <w:t xml:space="preserve">2013 erhielt er den Kulturpreis des Landes Niederösterreich sowie in seiner Heimatstadt St. Valentin die Kulturnadel in Gold. </w:t>
      </w:r>
    </w:p>
    <w:p w14:paraId="7A3EF9D5" w14:textId="77777777" w:rsidR="003F6A4D" w:rsidRDefault="003F6A4D" w:rsidP="00CF5B92">
      <w:pPr>
        <w:rPr>
          <w:rFonts w:ascii="Verdana" w:hAnsi="Verdana"/>
          <w:i/>
          <w:sz w:val="20"/>
          <w:szCs w:val="20"/>
        </w:rPr>
      </w:pPr>
      <w:r>
        <w:rPr>
          <w:rFonts w:ascii="Verdana" w:hAnsi="Verdana"/>
          <w:i/>
          <w:sz w:val="20"/>
          <w:szCs w:val="20"/>
        </w:rPr>
        <w:t>2016 wurde er in den international agierenden World Choir Council berufen.</w:t>
      </w:r>
    </w:p>
    <w:p w14:paraId="5D0368E6" w14:textId="77777777" w:rsidR="00CF5B92" w:rsidRDefault="00CF5B92" w:rsidP="00CF5B92">
      <w:pPr>
        <w:rPr>
          <w:rFonts w:ascii="Verdana" w:hAnsi="Verdana"/>
          <w:i/>
          <w:sz w:val="20"/>
          <w:szCs w:val="20"/>
        </w:rPr>
      </w:pPr>
      <w:r>
        <w:rPr>
          <w:rFonts w:ascii="Verdana" w:hAnsi="Verdana"/>
          <w:i/>
          <w:sz w:val="20"/>
          <w:szCs w:val="20"/>
        </w:rPr>
        <w:t>Heinz Ferlesch unterrichtet an der Wiener Musikuniversität.</w:t>
      </w:r>
    </w:p>
    <w:p w14:paraId="66DC1798" w14:textId="77777777" w:rsidR="00CF5B92" w:rsidRDefault="00CF5B92" w:rsidP="00CF5B92">
      <w:pPr>
        <w:rPr>
          <w:rFonts w:ascii="Verdana" w:hAnsi="Verdana"/>
          <w:sz w:val="20"/>
          <w:szCs w:val="20"/>
        </w:rPr>
      </w:pPr>
      <w:r>
        <w:rPr>
          <w:rFonts w:ascii="Verdana" w:hAnsi="Verdana"/>
          <w:sz w:val="20"/>
          <w:szCs w:val="20"/>
        </w:rPr>
        <w:t>(</w:t>
      </w:r>
      <w:hyperlink r:id="rId4" w:history="1">
        <w:r>
          <w:rPr>
            <w:rStyle w:val="Link"/>
            <w:rFonts w:ascii="Verdana" w:hAnsi="Verdana"/>
            <w:sz w:val="20"/>
            <w:szCs w:val="20"/>
          </w:rPr>
          <w:t>www.heinzferlesch.com</w:t>
        </w:r>
      </w:hyperlink>
      <w:r>
        <w:rPr>
          <w:rFonts w:ascii="Verdana" w:hAnsi="Verdana"/>
          <w:sz w:val="20"/>
          <w:szCs w:val="20"/>
        </w:rPr>
        <w:t>)</w:t>
      </w:r>
    </w:p>
    <w:p w14:paraId="24820C78" w14:textId="77777777" w:rsidR="0032155D" w:rsidRDefault="0032155D"/>
    <w:sectPr w:rsidR="0032155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258"/>
    <w:rsid w:val="00150028"/>
    <w:rsid w:val="0032155D"/>
    <w:rsid w:val="00375316"/>
    <w:rsid w:val="003F6A4D"/>
    <w:rsid w:val="005E3258"/>
    <w:rsid w:val="00650B99"/>
    <w:rsid w:val="007A0BDC"/>
    <w:rsid w:val="00CE4C4D"/>
    <w:rsid w:val="00CF5B92"/>
  </w:rsids>
  <m:mathPr>
    <m:mathFont m:val="Cambria Math"/>
    <m:brkBin m:val="before"/>
    <m:brkBinSub m:val="--"/>
    <m:smallFrac m:val="0"/>
    <m:dispDef/>
    <m:lMargin m:val="0"/>
    <m:rMargin m:val="0"/>
    <m:defJc m:val="centerGroup"/>
    <m:wrapIndent m:val="1440"/>
    <m:intLim m:val="subSup"/>
    <m:naryLim m:val="undOvr"/>
  </m:mathPr>
  <w:themeFontLang w:val="de-AT"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D55DC1"/>
  <w15:chartTrackingRefBased/>
  <w15:docId w15:val="{493E8378-EB8F-4186-B601-331566126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rsid w:val="005E3258"/>
    <w:pPr>
      <w:spacing w:after="0" w:line="240" w:lineRule="auto"/>
    </w:pPr>
    <w:rPr>
      <w:rFonts w:ascii="Calibri" w:hAnsi="Calibri" w:cs="Times New Roma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Link">
    <w:name w:val="Hyperlink"/>
    <w:basedOn w:val="Absatz-Standardschriftart"/>
    <w:uiPriority w:val="99"/>
    <w:semiHidden/>
    <w:unhideWhenUsed/>
    <w:rsid w:val="005E3258"/>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3565116">
      <w:bodyDiv w:val="1"/>
      <w:marLeft w:val="0"/>
      <w:marRight w:val="0"/>
      <w:marTop w:val="0"/>
      <w:marBottom w:val="0"/>
      <w:divBdr>
        <w:top w:val="none" w:sz="0" w:space="0" w:color="auto"/>
        <w:left w:val="none" w:sz="0" w:space="0" w:color="auto"/>
        <w:bottom w:val="none" w:sz="0" w:space="0" w:color="auto"/>
        <w:right w:val="none" w:sz="0" w:space="0" w:color="auto"/>
      </w:divBdr>
    </w:div>
    <w:div w:id="1515269566">
      <w:bodyDiv w:val="1"/>
      <w:marLeft w:val="0"/>
      <w:marRight w:val="0"/>
      <w:marTop w:val="0"/>
      <w:marBottom w:val="0"/>
      <w:divBdr>
        <w:top w:val="none" w:sz="0" w:space="0" w:color="auto"/>
        <w:left w:val="none" w:sz="0" w:space="0" w:color="auto"/>
        <w:bottom w:val="none" w:sz="0" w:space="0" w:color="auto"/>
        <w:right w:val="none" w:sz="0" w:space="0" w:color="auto"/>
      </w:divBdr>
    </w:div>
    <w:div w:id="1549142000">
      <w:bodyDiv w:val="1"/>
      <w:marLeft w:val="0"/>
      <w:marRight w:val="0"/>
      <w:marTop w:val="0"/>
      <w:marBottom w:val="0"/>
      <w:divBdr>
        <w:top w:val="none" w:sz="0" w:space="0" w:color="auto"/>
        <w:left w:val="none" w:sz="0" w:space="0" w:color="auto"/>
        <w:bottom w:val="none" w:sz="0" w:space="0" w:color="auto"/>
        <w:right w:val="none" w:sz="0" w:space="0" w:color="auto"/>
      </w:divBdr>
      <w:divsChild>
        <w:div w:id="193348590">
          <w:marLeft w:val="0"/>
          <w:marRight w:val="0"/>
          <w:marTop w:val="0"/>
          <w:marBottom w:val="0"/>
          <w:divBdr>
            <w:top w:val="none" w:sz="0" w:space="0" w:color="auto"/>
            <w:left w:val="none" w:sz="0" w:space="0" w:color="auto"/>
            <w:bottom w:val="none" w:sz="0" w:space="0" w:color="auto"/>
            <w:right w:val="none" w:sz="0" w:space="0" w:color="auto"/>
          </w:divBdr>
        </w:div>
        <w:div w:id="592589334">
          <w:marLeft w:val="0"/>
          <w:marRight w:val="0"/>
          <w:marTop w:val="0"/>
          <w:marBottom w:val="0"/>
          <w:divBdr>
            <w:top w:val="none" w:sz="0" w:space="0" w:color="auto"/>
            <w:left w:val="none" w:sz="0" w:space="0" w:color="auto"/>
            <w:bottom w:val="none" w:sz="0" w:space="0" w:color="auto"/>
            <w:right w:val="none" w:sz="0" w:space="0" w:color="auto"/>
          </w:divBdr>
        </w:div>
        <w:div w:id="335545082">
          <w:marLeft w:val="0"/>
          <w:marRight w:val="0"/>
          <w:marTop w:val="0"/>
          <w:marBottom w:val="0"/>
          <w:divBdr>
            <w:top w:val="none" w:sz="0" w:space="0" w:color="auto"/>
            <w:left w:val="none" w:sz="0" w:space="0" w:color="auto"/>
            <w:bottom w:val="none" w:sz="0" w:space="0" w:color="auto"/>
            <w:right w:val="none" w:sz="0" w:space="0" w:color="auto"/>
          </w:divBdr>
        </w:div>
        <w:div w:id="657078534">
          <w:marLeft w:val="0"/>
          <w:marRight w:val="0"/>
          <w:marTop w:val="0"/>
          <w:marBottom w:val="0"/>
          <w:divBdr>
            <w:top w:val="none" w:sz="0" w:space="0" w:color="auto"/>
            <w:left w:val="none" w:sz="0" w:space="0" w:color="auto"/>
            <w:bottom w:val="none" w:sz="0" w:space="0" w:color="auto"/>
            <w:right w:val="none" w:sz="0" w:space="0" w:color="auto"/>
          </w:divBdr>
        </w:div>
        <w:div w:id="1153720884">
          <w:marLeft w:val="0"/>
          <w:marRight w:val="0"/>
          <w:marTop w:val="0"/>
          <w:marBottom w:val="0"/>
          <w:divBdr>
            <w:top w:val="none" w:sz="0" w:space="0" w:color="auto"/>
            <w:left w:val="none" w:sz="0" w:space="0" w:color="auto"/>
            <w:bottom w:val="none" w:sz="0" w:space="0" w:color="auto"/>
            <w:right w:val="none" w:sz="0" w:space="0" w:color="auto"/>
          </w:divBdr>
        </w:div>
        <w:div w:id="383219056">
          <w:marLeft w:val="0"/>
          <w:marRight w:val="0"/>
          <w:marTop w:val="0"/>
          <w:marBottom w:val="0"/>
          <w:divBdr>
            <w:top w:val="none" w:sz="0" w:space="0" w:color="auto"/>
            <w:left w:val="none" w:sz="0" w:space="0" w:color="auto"/>
            <w:bottom w:val="none" w:sz="0" w:space="0" w:color="auto"/>
            <w:right w:val="none" w:sz="0" w:space="0" w:color="auto"/>
          </w:divBdr>
        </w:div>
        <w:div w:id="2137944898">
          <w:marLeft w:val="0"/>
          <w:marRight w:val="0"/>
          <w:marTop w:val="0"/>
          <w:marBottom w:val="0"/>
          <w:divBdr>
            <w:top w:val="none" w:sz="0" w:space="0" w:color="auto"/>
            <w:left w:val="none" w:sz="0" w:space="0" w:color="auto"/>
            <w:bottom w:val="none" w:sz="0" w:space="0" w:color="auto"/>
            <w:right w:val="none" w:sz="0" w:space="0" w:color="auto"/>
          </w:divBdr>
        </w:div>
        <w:div w:id="15362315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www.heinzferlesch.com" TargetMode="Externa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219</Words>
  <Characters>1382</Characters>
  <Application>Microsoft Macintosh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Heinz Ferlesch</dc:creator>
  <cp:keywords/>
  <dc:description/>
  <cp:lastModifiedBy>Christoph Stroh</cp:lastModifiedBy>
  <cp:revision>3</cp:revision>
  <dcterms:created xsi:type="dcterms:W3CDTF">2017-10-30T14:37:00Z</dcterms:created>
  <dcterms:modified xsi:type="dcterms:W3CDTF">2017-12-03T11:18:00Z</dcterms:modified>
</cp:coreProperties>
</file>